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370" w:rsidRPr="00724F35" w:rsidRDefault="00A02146" w:rsidP="00724F35">
      <w:pPr>
        <w:spacing w:after="0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233EDC">
        <w:rPr>
          <w:rFonts w:ascii="Arial" w:hAnsi="Arial" w:cs="Arial"/>
          <w:b/>
          <w:sz w:val="24"/>
          <w:szCs w:val="24"/>
        </w:rPr>
        <w:t xml:space="preserve">Техническое </w:t>
      </w:r>
      <w:r w:rsidR="00BF1441">
        <w:rPr>
          <w:rFonts w:ascii="Arial" w:hAnsi="Arial" w:cs="Arial"/>
          <w:b/>
          <w:sz w:val="24"/>
          <w:szCs w:val="24"/>
        </w:rPr>
        <w:t>решение</w:t>
      </w:r>
      <w:bookmarkStart w:id="0" w:name="_GoBack"/>
      <w:bookmarkEnd w:id="0"/>
    </w:p>
    <w:p w:rsidR="00A02146" w:rsidRDefault="00EF76B9" w:rsidP="00CB7F24">
      <w:pPr>
        <w:spacing w:after="80"/>
        <w:ind w:firstLine="425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CB7F24">
        <w:rPr>
          <w:rFonts w:ascii="Arial" w:hAnsi="Arial" w:cs="Arial"/>
          <w:b/>
          <w:color w:val="000000"/>
          <w:shd w:val="clear" w:color="auto" w:fill="FFFFFF"/>
        </w:rPr>
        <w:t xml:space="preserve">по </w:t>
      </w:r>
      <w:r w:rsidR="00305AE5" w:rsidRPr="00CB7F24">
        <w:rPr>
          <w:rFonts w:ascii="Arial" w:hAnsi="Arial" w:cs="Arial"/>
          <w:b/>
          <w:color w:val="000000"/>
          <w:shd w:val="clear" w:color="auto" w:fill="FFFFFF"/>
        </w:rPr>
        <w:t>установке фильтров на подачу воды к системе пенного пожаротушения конвейеров и устройства дренажной системы в НСПП</w:t>
      </w:r>
    </w:p>
    <w:p w:rsidR="00CB7F24" w:rsidRPr="00CB7F24" w:rsidRDefault="00CB7F24" w:rsidP="00CB7F24">
      <w:pPr>
        <w:spacing w:after="80"/>
        <w:ind w:firstLine="425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8182"/>
      </w:tblGrid>
      <w:tr w:rsidR="00C138F0" w:rsidTr="00CB7F24">
        <w:tc>
          <w:tcPr>
            <w:tcW w:w="1843" w:type="dxa"/>
            <w:tcBorders>
              <w:bottom w:val="single" w:sz="4" w:space="0" w:color="auto"/>
            </w:tcBorders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Объект:</w:t>
            </w:r>
          </w:p>
        </w:tc>
        <w:tc>
          <w:tcPr>
            <w:tcW w:w="8182" w:type="dxa"/>
            <w:tcBorders>
              <w:bottom w:val="single" w:sz="4" w:space="0" w:color="auto"/>
            </w:tcBorders>
          </w:tcPr>
          <w:p w:rsidR="00C138F0" w:rsidRPr="00E75928" w:rsidRDefault="00E75928" w:rsidP="00BA394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="00C138F0" w:rsidRPr="00E7592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троительство узла приёма топлива и насосной станции пенного </w:t>
            </w:r>
          </w:p>
        </w:tc>
      </w:tr>
      <w:tr w:rsidR="00BA394C" w:rsidTr="00CB7F24">
        <w:tc>
          <w:tcPr>
            <w:tcW w:w="1843" w:type="dxa"/>
            <w:tcBorders>
              <w:top w:val="single" w:sz="4" w:space="0" w:color="auto"/>
            </w:tcBorders>
          </w:tcPr>
          <w:p w:rsidR="00BA394C" w:rsidRPr="00E75928" w:rsidRDefault="00BA394C" w:rsidP="00E75928">
            <w:pPr>
              <w:ind w:left="-57" w:right="-57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BA394C" w:rsidRPr="00E75928" w:rsidRDefault="00BA394C" w:rsidP="00C138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пожаротушения филиала «Берёзовская ГРЭС» ПАО «Юнипро».</w:t>
            </w:r>
          </w:p>
        </w:tc>
      </w:tr>
      <w:tr w:rsidR="00E75928" w:rsidTr="00CB7F24">
        <w:tc>
          <w:tcPr>
            <w:tcW w:w="1843" w:type="dxa"/>
          </w:tcPr>
          <w:p w:rsidR="00E75928" w:rsidRPr="00E75928" w:rsidRDefault="00E75928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E75928" w:rsidRPr="00E75928" w:rsidRDefault="00E75928" w:rsidP="00C138F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C138F0" w:rsidTr="00CB7F24">
        <w:tc>
          <w:tcPr>
            <w:tcW w:w="1843" w:type="dxa"/>
            <w:tcBorders>
              <w:bottom w:val="single" w:sz="4" w:space="0" w:color="auto"/>
            </w:tcBorders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ФТУ:</w:t>
            </w: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705922" w:rsidRDefault="004F205E" w:rsidP="004F205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Насосная станция</w:t>
            </w:r>
            <w:r w:rsidR="0070592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пенного пожаротушения</w:t>
            </w:r>
          </w:p>
        </w:tc>
      </w:tr>
      <w:tr w:rsidR="00C138F0" w:rsidTr="00CB7F24">
        <w:tc>
          <w:tcPr>
            <w:tcW w:w="1843" w:type="dxa"/>
            <w:tcBorders>
              <w:top w:val="single" w:sz="4" w:space="0" w:color="auto"/>
            </w:tcBorders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E75928" w:rsidRDefault="00C138F0" w:rsidP="00BA39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C138F0" w:rsidTr="00CB7F24">
        <w:tc>
          <w:tcPr>
            <w:tcW w:w="1843" w:type="dxa"/>
            <w:tcBorders>
              <w:bottom w:val="single" w:sz="4" w:space="0" w:color="auto"/>
            </w:tcBorders>
          </w:tcPr>
          <w:p w:rsidR="00C138F0" w:rsidRPr="00E75928" w:rsidRDefault="00705922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Узел:</w:t>
            </w: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E75928" w:rsidRDefault="004F205E" w:rsidP="004F205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Система пенного пожаротушения. </w:t>
            </w:r>
          </w:p>
        </w:tc>
      </w:tr>
      <w:tr w:rsidR="00E75928" w:rsidTr="00CB7F24">
        <w:tc>
          <w:tcPr>
            <w:tcW w:w="1843" w:type="dxa"/>
            <w:tcBorders>
              <w:top w:val="single" w:sz="4" w:space="0" w:color="auto"/>
            </w:tcBorders>
          </w:tcPr>
          <w:p w:rsidR="00E75928" w:rsidRPr="00E75928" w:rsidRDefault="00E75928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E75928" w:rsidRPr="00571D00" w:rsidRDefault="00E75928" w:rsidP="00BA39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8F0" w:rsidTr="00CB7F24">
        <w:tc>
          <w:tcPr>
            <w:tcW w:w="1843" w:type="dxa"/>
            <w:tcBorders>
              <w:bottom w:val="single" w:sz="4" w:space="0" w:color="auto"/>
            </w:tcBorders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РД:</w:t>
            </w: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571D00" w:rsidRDefault="004F205E" w:rsidP="00F1127C">
            <w:pPr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Схема В2, В22. </w:t>
            </w:r>
            <w:r w:rsidRPr="004F20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BG3-31USG-###-WK-01-25-004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="00F112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PI</w:t>
            </w:r>
            <w:r w:rsidR="00F1127C" w:rsidRPr="00F112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112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диаграмма установки пенного </w:t>
            </w:r>
          </w:p>
        </w:tc>
      </w:tr>
      <w:tr w:rsidR="00C138F0" w:rsidTr="00CB7F24">
        <w:tc>
          <w:tcPr>
            <w:tcW w:w="1843" w:type="dxa"/>
            <w:tcBorders>
              <w:top w:val="single" w:sz="4" w:space="0" w:color="auto"/>
            </w:tcBorders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571D00" w:rsidRDefault="00F1127C" w:rsidP="00C138F0">
            <w:pPr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пожаротушения </w:t>
            </w:r>
            <w:r w:rsidRPr="004F20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BG3-31USG-###-WK-02-21-002_Изм1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138F0" w:rsidTr="00CB7F24">
        <w:tc>
          <w:tcPr>
            <w:tcW w:w="1843" w:type="dxa"/>
          </w:tcPr>
          <w:p w:rsidR="00C138F0" w:rsidRPr="00E75928" w:rsidRDefault="00C138F0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C138F0" w:rsidRPr="00571D00" w:rsidRDefault="00C138F0" w:rsidP="001A5656">
            <w:pPr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BA394C" w:rsidTr="00CB7F24">
        <w:tc>
          <w:tcPr>
            <w:tcW w:w="1843" w:type="dxa"/>
            <w:tcBorders>
              <w:bottom w:val="single" w:sz="4" w:space="0" w:color="auto"/>
            </w:tcBorders>
          </w:tcPr>
          <w:p w:rsidR="00BA394C" w:rsidRPr="00E75928" w:rsidRDefault="00BA394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7592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Оборудование:</w:t>
            </w: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BA394C" w:rsidRPr="00EF76B9" w:rsidRDefault="00F1127C" w:rsidP="00F1127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Трубопроводы подачи пожарной воды Ду200 (Ø219х6) от насосных агрегатов </w:t>
            </w:r>
          </w:p>
        </w:tc>
      </w:tr>
      <w:tr w:rsidR="00BA394C" w:rsidTr="00CB7F24">
        <w:tc>
          <w:tcPr>
            <w:tcW w:w="1843" w:type="dxa"/>
            <w:tcBorders>
              <w:top w:val="single" w:sz="4" w:space="0" w:color="auto"/>
            </w:tcBorders>
          </w:tcPr>
          <w:p w:rsidR="00BA394C" w:rsidRPr="00E75928" w:rsidRDefault="00BA394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BA394C" w:rsidRPr="00EF76B9" w:rsidRDefault="00F1127C" w:rsidP="00571D00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НСПП к бакам-дозаторам пенного концентрата.</w:t>
            </w:r>
          </w:p>
        </w:tc>
      </w:tr>
      <w:tr w:rsidR="00BA394C" w:rsidTr="00CB7F24">
        <w:tc>
          <w:tcPr>
            <w:tcW w:w="1843" w:type="dxa"/>
          </w:tcPr>
          <w:p w:rsidR="00BA394C" w:rsidRPr="00E75928" w:rsidRDefault="00BA394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BA394C" w:rsidRPr="00EF76B9" w:rsidRDefault="00F1127C" w:rsidP="00BA16C3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Установка дополнительных фильтров на линии подачи воды к бакам-дозаторам</w:t>
            </w:r>
            <w:r w:rsidR="00BA16C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BA16C3" w:rsidTr="00CB7F24">
        <w:tc>
          <w:tcPr>
            <w:tcW w:w="1843" w:type="dxa"/>
          </w:tcPr>
          <w:p w:rsidR="00BA16C3" w:rsidRPr="00E75928" w:rsidRDefault="00BA16C3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BA16C3" w:rsidRDefault="00BA16C3" w:rsidP="00BA16C3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Монтаж дренажных линий насосного оборудования и узлов автоматического и </w:t>
            </w:r>
          </w:p>
        </w:tc>
      </w:tr>
      <w:tr w:rsidR="00E75928" w:rsidTr="00CB7F24">
        <w:tc>
          <w:tcPr>
            <w:tcW w:w="1843" w:type="dxa"/>
          </w:tcPr>
          <w:p w:rsidR="00E75928" w:rsidRPr="00E75928" w:rsidRDefault="00E75928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E75928" w:rsidRPr="00EF76B9" w:rsidRDefault="00BA16C3" w:rsidP="00E75928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ручного пуска дренчерных клапанов.</w:t>
            </w:r>
          </w:p>
        </w:tc>
      </w:tr>
      <w:tr w:rsidR="001A3EEC" w:rsidTr="00CB7F24">
        <w:tc>
          <w:tcPr>
            <w:tcW w:w="1843" w:type="dxa"/>
            <w:tcBorders>
              <w:bottom w:val="single" w:sz="4" w:space="0" w:color="auto"/>
            </w:tcBorders>
          </w:tcPr>
          <w:p w:rsidR="001A3EEC" w:rsidRPr="00E75928" w:rsidRDefault="001A3EE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Цель:</w:t>
            </w: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1A3EEC" w:rsidRPr="00E75928" w:rsidRDefault="00F1127C" w:rsidP="00F1127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Обеспечение надежной работы</w:t>
            </w:r>
            <w:r w:rsidR="00E218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оборудования системы пенного пожаротушения </w:t>
            </w:r>
          </w:p>
        </w:tc>
      </w:tr>
      <w:tr w:rsidR="001A3EEC" w:rsidTr="00CB7F24">
        <w:tc>
          <w:tcPr>
            <w:tcW w:w="1843" w:type="dxa"/>
            <w:tcBorders>
              <w:top w:val="single" w:sz="4" w:space="0" w:color="auto"/>
            </w:tcBorders>
          </w:tcPr>
          <w:p w:rsidR="001A3EEC" w:rsidRPr="00E75928" w:rsidRDefault="001A3EE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1A3EEC" w:rsidRPr="00E75928" w:rsidRDefault="00CB7F24" w:rsidP="001A3E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НСПП, </w:t>
            </w:r>
            <w:r w:rsidR="00F112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конвейеров УПТ, галерей и УП-1</w:t>
            </w:r>
          </w:p>
        </w:tc>
      </w:tr>
      <w:tr w:rsidR="001A3EEC" w:rsidTr="00CB7F24">
        <w:tc>
          <w:tcPr>
            <w:tcW w:w="1843" w:type="dxa"/>
          </w:tcPr>
          <w:p w:rsidR="001A3EEC" w:rsidRPr="00E75928" w:rsidRDefault="001A3EEC" w:rsidP="00E75928">
            <w:pPr>
              <w:ind w:left="-57" w:right="-5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2" w:type="dxa"/>
            <w:tcBorders>
              <w:top w:val="single" w:sz="4" w:space="0" w:color="auto"/>
              <w:bottom w:val="single" w:sz="4" w:space="0" w:color="auto"/>
            </w:tcBorders>
          </w:tcPr>
          <w:p w:rsidR="001A3EEC" w:rsidRPr="00E75928" w:rsidRDefault="001A3EEC" w:rsidP="00E7592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233EDC" w:rsidRPr="007414E5" w:rsidRDefault="00233EDC" w:rsidP="00E75928">
      <w:pPr>
        <w:pStyle w:val="a6"/>
        <w:numPr>
          <w:ilvl w:val="0"/>
          <w:numId w:val="4"/>
        </w:numPr>
        <w:spacing w:before="240"/>
        <w:ind w:left="0" w:firstLine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Описание системы</w:t>
      </w:r>
      <w:r w:rsidR="00E218BA" w:rsidRPr="007414E5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и причины изменения схемы</w:t>
      </w:r>
    </w:p>
    <w:p w:rsidR="00CC118D" w:rsidRPr="007414E5" w:rsidRDefault="00E218BA" w:rsidP="007414E5">
      <w:pPr>
        <w:pStyle w:val="a6"/>
        <w:numPr>
          <w:ilvl w:val="1"/>
          <w:numId w:val="10"/>
        </w:numPr>
        <w:spacing w:after="0"/>
        <w:ind w:left="0" w:firstLine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Система </w:t>
      </w:r>
      <w:r w:rsidR="00F1127C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пенного пожаротушения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конвейеров 1А, 1Б, 1В</w:t>
      </w:r>
      <w:r w:rsidR="00FB05CC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, 1Е, 1/2Е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выполненная по проекту (см. Приложение 1</w:t>
      </w:r>
      <w:r w:rsidR="00576EFE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, 2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и 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состоит из:</w:t>
      </w:r>
    </w:p>
    <w:p w:rsidR="00CC118D" w:rsidRPr="007414E5" w:rsidRDefault="00CC118D" w:rsidP="00CB7F24">
      <w:pPr>
        <w:pStyle w:val="a6"/>
        <w:numPr>
          <w:ilvl w:val="0"/>
          <w:numId w:val="5"/>
        </w:numPr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двух насосных агрегатов НСПП;</w:t>
      </w:r>
    </w:p>
    <w:p w:rsidR="00CC118D" w:rsidRPr="007414E5" w:rsidRDefault="00CC118D" w:rsidP="00CB7F24">
      <w:pPr>
        <w:pStyle w:val="a6"/>
        <w:numPr>
          <w:ilvl w:val="0"/>
          <w:numId w:val="5"/>
        </w:numPr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двух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баков-дозаторов;</w:t>
      </w:r>
    </w:p>
    <w:p w:rsidR="00CC118D" w:rsidRPr="007414E5" w:rsidRDefault="00FB05CC" w:rsidP="007414E5">
      <w:pPr>
        <w:pStyle w:val="a6"/>
        <w:numPr>
          <w:ilvl w:val="0"/>
          <w:numId w:val="5"/>
        </w:numPr>
        <w:spacing w:after="0"/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сем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и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направлени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й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 конвейерам УПТ и УП-1.</w:t>
      </w:r>
    </w:p>
    <w:p w:rsidR="00E218BA" w:rsidRPr="007414E5" w:rsidRDefault="00BA16C3" w:rsidP="00CC118D">
      <w:pPr>
        <w:spacing w:after="0"/>
        <w:ind w:firstLine="567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К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аждое 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направление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состоит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из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:rsidR="00FB05CC" w:rsidRPr="007414E5" w:rsidRDefault="00FB05CC" w:rsidP="00CB7F24">
      <w:pPr>
        <w:pStyle w:val="a6"/>
        <w:numPr>
          <w:ilvl w:val="0"/>
          <w:numId w:val="5"/>
        </w:numPr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трубопровода 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от НСПП к УПТ и УП-1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;</w:t>
      </w:r>
    </w:p>
    <w:p w:rsidR="00FB05CC" w:rsidRPr="007414E5" w:rsidRDefault="00FB05CC" w:rsidP="00CB7F24">
      <w:pPr>
        <w:pStyle w:val="a6"/>
        <w:numPr>
          <w:ilvl w:val="0"/>
          <w:numId w:val="5"/>
        </w:numPr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дренче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рного клапана с си</w:t>
      </w:r>
      <w:r w:rsidR="009F0AD7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с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темой автоматического и ручного пуска и отсекающей арматурой; </w:t>
      </w:r>
    </w:p>
    <w:p w:rsidR="00E218BA" w:rsidRPr="007414E5" w:rsidRDefault="00FB05CC" w:rsidP="00CB7F24">
      <w:pPr>
        <w:pStyle w:val="a6"/>
        <w:numPr>
          <w:ilvl w:val="0"/>
          <w:numId w:val="5"/>
        </w:numPr>
        <w:ind w:left="99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отвод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ов,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от трубопровода </w:t>
      </w:r>
      <w:r w:rsidR="009F0AD7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над конвейером, 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направленны</w:t>
      </w:r>
      <w:r w:rsidR="00CC118D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х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вниз с установленными на них дренчерными насадками и сетчатыми распылителями</w:t>
      </w:r>
      <w:r w:rsidR="007414E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7414E5" w:rsidRPr="007414E5" w:rsidRDefault="009F0AD7" w:rsidP="007414E5">
      <w:pPr>
        <w:pStyle w:val="a6"/>
        <w:numPr>
          <w:ilvl w:val="1"/>
          <w:numId w:val="10"/>
        </w:numPr>
        <w:spacing w:after="0"/>
        <w:ind w:left="0" w:firstLine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 питания системы пенного пожаротушения берется вода из действующего противопожарного водовода В2</w:t>
      </w:r>
      <w:r w:rsidR="00E218B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связи с тем, что из данного водовода при срабатывании системы пенного пожаротушения с включением насосных агрегатов НСПП наносится большое количество мелкодисперсной, твердой грязи и илового отложения, происходит мгновенное засорение отводов и дренчерных насадок по направлениям к конвейерам. Многократные промывки трубопроводов пожарной воды не привели к </w:t>
      </w:r>
      <w:r w:rsidR="0025602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положительному результату, так как загрязнения в трубопроводе В2 действующей части не 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одномоментные</w:t>
      </w:r>
      <w:r w:rsidR="0025602A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а постоянно поступают из 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водохранилища. 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Эти же з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агрязнения приводят к заклиниванию 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механизмов 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соленоидных клапанов автоматического пуска системы, что в свою очередь приводит к 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не</w:t>
      </w:r>
      <w:r w:rsidR="00BA16C3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возможности отключения подачи пенного раствора.</w:t>
      </w:r>
    </w:p>
    <w:p w:rsidR="007414E5" w:rsidRPr="007414E5" w:rsidRDefault="00615DD5" w:rsidP="007414E5">
      <w:pPr>
        <w:pStyle w:val="a6"/>
        <w:numPr>
          <w:ilvl w:val="1"/>
          <w:numId w:val="10"/>
        </w:numPr>
        <w:spacing w:after="0"/>
        <w:ind w:left="0" w:firstLine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В рамках проект</w:t>
      </w:r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а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НСПП 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не предусмотрена система дренажей оборудования. При срабатывании </w:t>
      </w:r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системы, через </w:t>
      </w:r>
      <w:proofErr w:type="spellStart"/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соленоидные</w:t>
      </w:r>
      <w:proofErr w:type="spellEnd"/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клапаны происходит сброс давления воды из </w:t>
      </w:r>
      <w:proofErr w:type="spellStart"/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затопительных</w:t>
      </w:r>
      <w:proofErr w:type="spellEnd"/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камер дренчерных клапанов в помещение НСПП на пол. Тоже происходит при проверке системы ручным пуском.</w:t>
      </w:r>
    </w:p>
    <w:p w:rsidR="00615DD5" w:rsidRPr="007414E5" w:rsidRDefault="00BD4595" w:rsidP="007414E5">
      <w:pPr>
        <w:pStyle w:val="a6"/>
        <w:numPr>
          <w:ilvl w:val="1"/>
          <w:numId w:val="10"/>
        </w:numPr>
        <w:spacing w:after="0"/>
        <w:ind w:left="0" w:firstLine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Не организован отвод протечек через сальниковые уплотнения насосных агрегатов НСПП и </w:t>
      </w:r>
      <w:r w:rsidR="00576EFE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отвод</w:t>
      </w:r>
      <w:r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воды при промывке корпуса насосов.</w:t>
      </w:r>
    </w:p>
    <w:p w:rsidR="007414E5" w:rsidRPr="007414E5" w:rsidRDefault="003A4C73" w:rsidP="007414E5">
      <w:pPr>
        <w:pStyle w:val="a6"/>
        <w:numPr>
          <w:ilvl w:val="0"/>
          <w:numId w:val="4"/>
        </w:numPr>
        <w:spacing w:before="240" w:after="0"/>
        <w:ind w:left="0" w:firstLine="0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414E5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Описание технического предложения</w:t>
      </w:r>
    </w:p>
    <w:p w:rsidR="00E4697F" w:rsidRPr="007414E5" w:rsidRDefault="007414E5" w:rsidP="007414E5">
      <w:pPr>
        <w:spacing w:after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2.1. 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Для реализации </w:t>
      </w:r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технического предложения по обеспечению 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эффективной и надежной работы системы пенного пожаротушения</w:t>
      </w:r>
      <w:r w:rsidR="00576E56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необходимо установить фильтры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-грязевики абонентские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 возможностью промывки 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трубопроводы</w:t>
      </w:r>
      <w:r w:rsidR="00615DD5" w:rsidRPr="007414E5">
        <w:rPr>
          <w:sz w:val="20"/>
          <w:szCs w:val="20"/>
        </w:rPr>
        <w:t xml:space="preserve"> 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Ø219х6 подачи пожарной воды к бакам-дозаторам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количестве двух штук</w:t>
      </w:r>
      <w:r w:rsidR="00615DD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(Фильтр-грязевик абонентский Ду 200, Ру 25, на выходе сетка с площадью ячейки 2мм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  <w:vertAlign w:val="superscript"/>
        </w:rPr>
        <w:t>2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);</w:t>
      </w:r>
    </w:p>
    <w:p w:rsidR="007414E5" w:rsidRDefault="007414E5" w:rsidP="007414E5">
      <w:pPr>
        <w:pStyle w:val="a6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2.2. 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 трубопроводах на </w:t>
      </w:r>
      <w:r w:rsidR="004E2F6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трубопроводах </w:t>
      </w:r>
      <w:r w:rsidR="00E4697F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входа и выхода фильтров </w:t>
      </w:r>
      <w:r w:rsidR="004E2F6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установить поворо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тные заслонки с ручным приводом.</w:t>
      </w:r>
    </w:p>
    <w:p w:rsidR="007414E5" w:rsidRDefault="007414E5" w:rsidP="007414E5">
      <w:pPr>
        <w:pStyle w:val="a6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2.3. </w:t>
      </w:r>
      <w:r w:rsidR="00576E56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</w:t>
      </w:r>
      <w:r w:rsidR="00BD459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отвода воды при срабатывании системы пенного пожаротушения, необходимо смонтировать </w:t>
      </w:r>
      <w:r w:rsidR="00576E56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дренажную систему с выводом коллектора в приямок НСПП. Во избежание выплескивания воды из </w:t>
      </w:r>
      <w:r w:rsidR="00576E56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коллектора предусмотреть высокие воронки с видимым разрывом для приема сбросной воды от соленоидов дренчерных клапанов.</w:t>
      </w:r>
    </w:p>
    <w:p w:rsidR="004E2F65" w:rsidRPr="007414E5" w:rsidRDefault="007414E5" w:rsidP="007414E5">
      <w:pPr>
        <w:pStyle w:val="a6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2.4. </w:t>
      </w:r>
      <w:r w:rsidR="004E2F6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линии промыв</w:t>
      </w:r>
      <w:r w:rsidR="00305AE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>ки</w:t>
      </w:r>
      <w:r w:rsidR="004E2F6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фильтров установить</w:t>
      </w:r>
      <w:r w:rsidR="00305AE5" w:rsidRPr="007414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ручные шаровые краны, линии промывки завести во вновь монтируемый дренажный коллектор </w:t>
      </w:r>
    </w:p>
    <w:p w:rsidR="008F2647" w:rsidRPr="007414E5" w:rsidRDefault="008F2647" w:rsidP="008F2647">
      <w:pPr>
        <w:pStyle w:val="a6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F2647" w:rsidRPr="007414E5" w:rsidRDefault="008F2647" w:rsidP="008F2647">
      <w:pPr>
        <w:pStyle w:val="a6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8187"/>
      </w:tblGrid>
      <w:tr w:rsidR="00534502" w:rsidRPr="007414E5" w:rsidTr="009047AA">
        <w:tc>
          <w:tcPr>
            <w:tcW w:w="1838" w:type="dxa"/>
          </w:tcPr>
          <w:p w:rsidR="00534502" w:rsidRPr="00BF1441" w:rsidRDefault="00534502" w:rsidP="005345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BF1441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Приложения: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534502" w:rsidRPr="007414E5" w:rsidRDefault="008F2647" w:rsidP="00305AE5">
            <w:pPr>
              <w:pStyle w:val="a6"/>
              <w:numPr>
                <w:ilvl w:val="0"/>
                <w:numId w:val="9"/>
              </w:numPr>
              <w:ind w:left="181" w:hanging="141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Проектн</w:t>
            </w:r>
            <w:r w:rsidR="00576EFE"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ые</w:t>
            </w: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схем</w:t>
            </w:r>
            <w:r w:rsidR="00576EFE"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ы:</w:t>
            </w: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76EFE"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Схема В2, В22. BG3-31USG-###-WK-01-25-004;</w:t>
            </w:r>
          </w:p>
        </w:tc>
      </w:tr>
      <w:tr w:rsidR="00534502" w:rsidRPr="007414E5" w:rsidTr="009047AA">
        <w:tc>
          <w:tcPr>
            <w:tcW w:w="1838" w:type="dxa"/>
          </w:tcPr>
          <w:p w:rsidR="00534502" w:rsidRPr="007414E5" w:rsidRDefault="00534502" w:rsidP="005345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534502" w:rsidRPr="007414E5" w:rsidRDefault="00576EFE" w:rsidP="00305AE5">
            <w:pPr>
              <w:pStyle w:val="a6"/>
              <w:numPr>
                <w:ilvl w:val="0"/>
                <w:numId w:val="9"/>
              </w:numPr>
              <w:ind w:left="181" w:hanging="141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PI- диаграмма установки пенного пожаротушения BG3-31USG-###-</w:t>
            </w:r>
          </w:p>
        </w:tc>
      </w:tr>
      <w:tr w:rsidR="00576EFE" w:rsidRPr="007414E5" w:rsidTr="009047AA">
        <w:tc>
          <w:tcPr>
            <w:tcW w:w="1838" w:type="dxa"/>
          </w:tcPr>
          <w:p w:rsidR="00576EFE" w:rsidRPr="007414E5" w:rsidRDefault="00576EFE" w:rsidP="005345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576EFE" w:rsidRPr="007414E5" w:rsidRDefault="00576EFE" w:rsidP="00305AE5">
            <w:pPr>
              <w:ind w:left="181" w:hanging="141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WK-02-21-002_Изм1.</w:t>
            </w:r>
          </w:p>
        </w:tc>
      </w:tr>
      <w:tr w:rsidR="00576EFE" w:rsidRPr="007414E5" w:rsidTr="009047AA">
        <w:tc>
          <w:tcPr>
            <w:tcW w:w="1838" w:type="dxa"/>
          </w:tcPr>
          <w:p w:rsidR="00576EFE" w:rsidRPr="007414E5" w:rsidRDefault="00576EFE" w:rsidP="005345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576EFE" w:rsidRPr="007414E5" w:rsidRDefault="00305AE5" w:rsidP="00305AE5">
            <w:pPr>
              <w:pStyle w:val="a6"/>
              <w:numPr>
                <w:ilvl w:val="0"/>
                <w:numId w:val="9"/>
              </w:numPr>
              <w:ind w:left="181" w:hanging="141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Чертёж общего вида установки фильтров - </w:t>
            </w:r>
            <w:r w:rsidRPr="00BF1441">
              <w:rPr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3 листа</w:t>
            </w:r>
          </w:p>
        </w:tc>
      </w:tr>
      <w:tr w:rsidR="00305AE5" w:rsidRPr="007414E5" w:rsidTr="009047AA">
        <w:tc>
          <w:tcPr>
            <w:tcW w:w="1838" w:type="dxa"/>
          </w:tcPr>
          <w:p w:rsidR="00305AE5" w:rsidRPr="007414E5" w:rsidRDefault="00305AE5" w:rsidP="005345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305AE5" w:rsidRPr="007414E5" w:rsidRDefault="00305AE5" w:rsidP="00305AE5">
            <w:pPr>
              <w:pStyle w:val="a6"/>
              <w:numPr>
                <w:ilvl w:val="0"/>
                <w:numId w:val="9"/>
              </w:numPr>
              <w:ind w:left="181" w:hanging="141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414E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Схема устройства дренажной системы НСПП – </w:t>
            </w:r>
            <w:r w:rsidRPr="00BF1441">
              <w:rPr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2 листа</w:t>
            </w:r>
          </w:p>
        </w:tc>
      </w:tr>
    </w:tbl>
    <w:p w:rsidR="00534502" w:rsidRDefault="00534502" w:rsidP="00534502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534502" w:rsidRDefault="00534502" w:rsidP="003A4C73">
      <w:pPr>
        <w:spacing w:after="0"/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</w:p>
    <w:p w:rsidR="008E754A" w:rsidRPr="00BF1441" w:rsidRDefault="008E754A" w:rsidP="00D123C3">
      <w:pPr>
        <w:spacing w:after="0"/>
        <w:ind w:firstLine="426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Согласовано:</w:t>
      </w:r>
    </w:p>
    <w:p w:rsidR="00FC5236" w:rsidRPr="00BF1441" w:rsidRDefault="00BF1441" w:rsidP="004371B7">
      <w:pPr>
        <w:pStyle w:val="a6"/>
        <w:spacing w:after="0" w:line="24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И.О. г</w:t>
      </w:r>
      <w:r w:rsidR="00FC5236" w:rsidRPr="00BF1441">
        <w:rPr>
          <w:rFonts w:ascii="Arial" w:hAnsi="Arial" w:cs="Arial"/>
          <w:sz w:val="20"/>
          <w:szCs w:val="20"/>
        </w:rPr>
        <w:t>лавн</w:t>
      </w:r>
      <w:r w:rsidRPr="00BF1441">
        <w:rPr>
          <w:rFonts w:ascii="Arial" w:hAnsi="Arial" w:cs="Arial"/>
          <w:sz w:val="20"/>
          <w:szCs w:val="20"/>
        </w:rPr>
        <w:t>ого</w:t>
      </w:r>
      <w:r w:rsidR="00FC5236" w:rsidRPr="00BF1441">
        <w:rPr>
          <w:rFonts w:ascii="Arial" w:hAnsi="Arial" w:cs="Arial"/>
          <w:sz w:val="20"/>
          <w:szCs w:val="20"/>
        </w:rPr>
        <w:t xml:space="preserve"> инженер</w:t>
      </w:r>
    </w:p>
    <w:p w:rsidR="00FC5236" w:rsidRPr="00BF1441" w:rsidRDefault="00FC5236" w:rsidP="00FC5236">
      <w:pPr>
        <w:pStyle w:val="a6"/>
        <w:spacing w:line="36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филиала «Березовская ГРЭС» ПАО «</w:t>
      </w:r>
      <w:proofErr w:type="gramStart"/>
      <w:r w:rsidRPr="00BF1441">
        <w:rPr>
          <w:rFonts w:ascii="Arial" w:hAnsi="Arial" w:cs="Arial"/>
          <w:sz w:val="20"/>
          <w:szCs w:val="20"/>
        </w:rPr>
        <w:t>Юнипро»</w:t>
      </w:r>
      <w:r w:rsidRPr="00BF1441">
        <w:rPr>
          <w:rFonts w:ascii="Arial" w:hAnsi="Arial" w:cs="Arial"/>
          <w:sz w:val="20"/>
          <w:szCs w:val="20"/>
        </w:rPr>
        <w:tab/>
      </w:r>
      <w:proofErr w:type="gramEnd"/>
      <w:r w:rsidR="007414E5"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</w:t>
      </w:r>
      <w:r w:rsidR="00BF1441" w:rsidRPr="00BF1441">
        <w:rPr>
          <w:rFonts w:ascii="Arial" w:hAnsi="Arial" w:cs="Arial"/>
          <w:sz w:val="20"/>
          <w:szCs w:val="20"/>
        </w:rPr>
        <w:t>Н.В. Никитин</w:t>
      </w:r>
    </w:p>
    <w:p w:rsidR="004371B7" w:rsidRPr="00BF1441" w:rsidRDefault="004371B7" w:rsidP="004371B7">
      <w:pPr>
        <w:pStyle w:val="a6"/>
        <w:spacing w:after="0" w:line="24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Заместитель главного инженера</w:t>
      </w:r>
    </w:p>
    <w:p w:rsidR="004371B7" w:rsidRPr="00BF1441" w:rsidRDefault="004371B7" w:rsidP="004371B7">
      <w:pPr>
        <w:pStyle w:val="a6"/>
        <w:spacing w:line="36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филиала «Березовская ГРЭС» ПАО «</w:t>
      </w:r>
      <w:proofErr w:type="gramStart"/>
      <w:r w:rsidRPr="00BF1441">
        <w:rPr>
          <w:rFonts w:ascii="Arial" w:hAnsi="Arial" w:cs="Arial"/>
          <w:sz w:val="20"/>
          <w:szCs w:val="20"/>
        </w:rPr>
        <w:t>Юнипро»</w:t>
      </w:r>
      <w:r w:rsidRPr="00BF1441">
        <w:rPr>
          <w:rFonts w:ascii="Arial" w:hAnsi="Arial" w:cs="Arial"/>
          <w:sz w:val="20"/>
          <w:szCs w:val="20"/>
        </w:rPr>
        <w:tab/>
      </w:r>
      <w:proofErr w:type="gramEnd"/>
      <w:r w:rsidR="007414E5"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С.А. Шугай</w:t>
      </w:r>
    </w:p>
    <w:p w:rsidR="004371B7" w:rsidRPr="00BF1441" w:rsidRDefault="004371B7" w:rsidP="004371B7">
      <w:pPr>
        <w:pStyle w:val="a6"/>
        <w:spacing w:line="24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Начальник ТТЦ</w:t>
      </w:r>
    </w:p>
    <w:p w:rsidR="004371B7" w:rsidRPr="00BF1441" w:rsidRDefault="004371B7" w:rsidP="004371B7">
      <w:pPr>
        <w:pStyle w:val="a6"/>
        <w:spacing w:line="240" w:lineRule="auto"/>
        <w:ind w:hanging="294"/>
        <w:rPr>
          <w:rFonts w:ascii="Arial" w:hAnsi="Arial" w:cs="Arial"/>
          <w:sz w:val="20"/>
          <w:szCs w:val="20"/>
        </w:rPr>
      </w:pPr>
      <w:r w:rsidRPr="00BF1441">
        <w:rPr>
          <w:rFonts w:ascii="Arial" w:hAnsi="Arial" w:cs="Arial"/>
          <w:sz w:val="20"/>
          <w:szCs w:val="20"/>
        </w:rPr>
        <w:t>филиала «Березовская ГРЭС» ПАО «</w:t>
      </w:r>
      <w:proofErr w:type="gramStart"/>
      <w:r w:rsidRPr="00BF1441">
        <w:rPr>
          <w:rFonts w:ascii="Arial" w:hAnsi="Arial" w:cs="Arial"/>
          <w:sz w:val="20"/>
          <w:szCs w:val="20"/>
        </w:rPr>
        <w:t>Юнипро»</w:t>
      </w:r>
      <w:r w:rsidRPr="00BF1441">
        <w:rPr>
          <w:rFonts w:ascii="Arial" w:hAnsi="Arial" w:cs="Arial"/>
          <w:sz w:val="20"/>
          <w:szCs w:val="20"/>
        </w:rPr>
        <w:tab/>
      </w:r>
      <w:proofErr w:type="gramEnd"/>
      <w:r w:rsidR="007414E5"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О.Р. Закиров</w:t>
      </w:r>
    </w:p>
    <w:p w:rsidR="00EF76B9" w:rsidRPr="00BF1441" w:rsidRDefault="00EF76B9" w:rsidP="004371B7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Заместитель директора по подготовке</w:t>
      </w:r>
    </w:p>
    <w:p w:rsidR="00EF76B9" w:rsidRPr="00BF1441" w:rsidRDefault="00EF76B9" w:rsidP="004371B7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производства филиала</w:t>
      </w:r>
    </w:p>
    <w:p w:rsidR="00EF76B9" w:rsidRPr="00BF1441" w:rsidRDefault="00EF76B9" w:rsidP="00EF76B9">
      <w:pPr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«Березовский» ООО «Юнипро </w:t>
      </w:r>
      <w:proofErr w:type="gramStart"/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Инжиниринг»</w:t>
      </w: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proofErr w:type="gramEnd"/>
      <w:r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</w:t>
      </w: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В.А. Толчёнов</w:t>
      </w:r>
    </w:p>
    <w:p w:rsidR="00EF76B9" w:rsidRPr="00BF1441" w:rsidRDefault="00EF76B9" w:rsidP="004371B7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Начальник службы строительного контроля и</w:t>
      </w:r>
    </w:p>
    <w:p w:rsidR="00EF76B9" w:rsidRPr="00BF1441" w:rsidRDefault="00EF76B9" w:rsidP="004371B7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технического надзора филиала</w:t>
      </w:r>
    </w:p>
    <w:p w:rsidR="00EF76B9" w:rsidRPr="00BF1441" w:rsidRDefault="00EF76B9" w:rsidP="00EF76B9">
      <w:pPr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«Березовский» ООО «Юнипро </w:t>
      </w:r>
      <w:proofErr w:type="gramStart"/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Инжиниринг»</w:t>
      </w: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proofErr w:type="gramEnd"/>
      <w:r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</w:t>
      </w: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А.В. Альтах</w:t>
      </w:r>
    </w:p>
    <w:p w:rsidR="008E754A" w:rsidRPr="00BF1441" w:rsidRDefault="008E754A" w:rsidP="004371B7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Начальник отдела ПНР филиала</w:t>
      </w:r>
    </w:p>
    <w:p w:rsidR="00FC5236" w:rsidRPr="00BF1441" w:rsidRDefault="008E754A" w:rsidP="00EF76B9">
      <w:pPr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«Березовский» ООО «Юнипро </w:t>
      </w:r>
      <w:proofErr w:type="gramStart"/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Инжиниринг»</w:t>
      </w:r>
      <w:r w:rsidR="004371B7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proofErr w:type="gramEnd"/>
      <w:r w:rsidR="004371B7" w:rsidRPr="00BF1441">
        <w:rPr>
          <w:rFonts w:ascii="Arial" w:hAnsi="Arial" w:cs="Arial"/>
          <w:sz w:val="20"/>
          <w:szCs w:val="20"/>
        </w:rPr>
        <w:tab/>
      </w:r>
      <w:r w:rsidR="00BF1441">
        <w:rPr>
          <w:rFonts w:ascii="Arial" w:hAnsi="Arial" w:cs="Arial"/>
          <w:sz w:val="20"/>
          <w:szCs w:val="20"/>
        </w:rPr>
        <w:tab/>
      </w:r>
      <w:r w:rsidR="004371B7"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4371B7" w:rsidRPr="00BF1441">
        <w:rPr>
          <w:rFonts w:ascii="Arial" w:hAnsi="Arial" w:cs="Arial"/>
          <w:sz w:val="20"/>
          <w:szCs w:val="20"/>
        </w:rPr>
        <w:t xml:space="preserve"> </w:t>
      </w: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А.Н. Тихомиров</w:t>
      </w:r>
    </w:p>
    <w:p w:rsidR="00FC5236" w:rsidRPr="00BF1441" w:rsidRDefault="00FC5236" w:rsidP="00EF76B9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Руководитель ГАН</w:t>
      </w:r>
    </w:p>
    <w:p w:rsidR="00FC5236" w:rsidRPr="00BF1441" w:rsidRDefault="00571D00" w:rsidP="00EF76B9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АО «</w:t>
      </w:r>
      <w:proofErr w:type="gramStart"/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Зарубежэнергопроект»</w:t>
      </w:r>
      <w:r w:rsidR="00EF76B9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proofErr w:type="gramEnd"/>
      <w:r w:rsidR="00EF76B9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r w:rsidR="00EF76B9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r w:rsidR="00EF76B9" w:rsidRPr="00BF1441">
        <w:rPr>
          <w:rFonts w:ascii="Arial" w:hAnsi="Arial" w:cs="Arial"/>
          <w:sz w:val="20"/>
          <w:szCs w:val="20"/>
        </w:rPr>
        <w:tab/>
      </w:r>
      <w:r w:rsidR="007414E5" w:rsidRPr="00BF1441">
        <w:rPr>
          <w:rFonts w:ascii="Arial" w:hAnsi="Arial" w:cs="Arial"/>
          <w:sz w:val="20"/>
          <w:szCs w:val="20"/>
        </w:rPr>
        <w:tab/>
      </w:r>
      <w:r w:rsidR="00EF76B9"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EF76B9" w:rsidRPr="00BF1441">
        <w:rPr>
          <w:rFonts w:ascii="Arial" w:hAnsi="Arial" w:cs="Arial"/>
          <w:sz w:val="20"/>
          <w:szCs w:val="20"/>
        </w:rPr>
        <w:t xml:space="preserve"> </w:t>
      </w:r>
      <w:r w:rsidR="00EF76B9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Г.А. </w:t>
      </w:r>
      <w:proofErr w:type="spellStart"/>
      <w:r w:rsidR="00EF76B9"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Касимцев</w:t>
      </w:r>
      <w:proofErr w:type="spellEnd"/>
    </w:p>
    <w:p w:rsidR="00FC5236" w:rsidRPr="00BF1441" w:rsidRDefault="00FC5236" w:rsidP="00FC5236">
      <w:pPr>
        <w:spacing w:before="240" w:after="0"/>
        <w:ind w:firstLine="426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Разработал:</w:t>
      </w:r>
    </w:p>
    <w:p w:rsidR="00FC5236" w:rsidRPr="00BF1441" w:rsidRDefault="00FC5236" w:rsidP="00FC5236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Руководитель головной</w:t>
      </w:r>
    </w:p>
    <w:p w:rsidR="00FC5236" w:rsidRPr="00BF1441" w:rsidRDefault="00FC5236" w:rsidP="00FC5236">
      <w:pPr>
        <w:spacing w:after="0"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пусконаладочной организации</w:t>
      </w:r>
    </w:p>
    <w:p w:rsidR="00FC5236" w:rsidRPr="00BF1441" w:rsidRDefault="00FC5236" w:rsidP="00FC5236">
      <w:pPr>
        <w:spacing w:line="240" w:lineRule="auto"/>
        <w:ind w:firstLine="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Главный специалист ЗАО «</w:t>
      </w:r>
      <w:proofErr w:type="gramStart"/>
      <w:r w:rsidRPr="00BF1441"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КОТЭС»</w:t>
      </w:r>
      <w:r w:rsidRPr="00BF1441">
        <w:rPr>
          <w:rFonts w:ascii="Arial" w:hAnsi="Arial" w:cs="Arial"/>
          <w:sz w:val="20"/>
          <w:szCs w:val="20"/>
        </w:rPr>
        <w:tab/>
      </w:r>
      <w:proofErr w:type="gramEnd"/>
      <w:r w:rsidRP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</w:rPr>
        <w:tab/>
      </w:r>
      <w:r w:rsidR="007414E5" w:rsidRPr="00BF1441">
        <w:rPr>
          <w:rFonts w:ascii="Arial" w:hAnsi="Arial" w:cs="Arial"/>
          <w:sz w:val="20"/>
          <w:szCs w:val="20"/>
        </w:rPr>
        <w:tab/>
      </w:r>
      <w:r w:rsidRPr="00BF1441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BF1441">
        <w:rPr>
          <w:rFonts w:ascii="Arial" w:hAnsi="Arial" w:cs="Arial"/>
          <w:sz w:val="20"/>
          <w:szCs w:val="20"/>
        </w:rPr>
        <w:t xml:space="preserve"> С.В. Телегин</w:t>
      </w:r>
    </w:p>
    <w:p w:rsidR="008E754A" w:rsidRDefault="008E754A" w:rsidP="004371B7">
      <w:pPr>
        <w:spacing w:after="0" w:line="240" w:lineRule="auto"/>
        <w:ind w:firstLine="426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8E754A" w:rsidSect="007414E5">
      <w:footerReference w:type="default" r:id="rId7"/>
      <w:pgSz w:w="11906" w:h="16838" w:code="9"/>
      <w:pgMar w:top="851" w:right="566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FB7" w:rsidRDefault="00820FB7" w:rsidP="004F510F">
      <w:pPr>
        <w:spacing w:after="0" w:line="240" w:lineRule="auto"/>
      </w:pPr>
      <w:r>
        <w:separator/>
      </w:r>
    </w:p>
  </w:endnote>
  <w:endnote w:type="continuationSeparator" w:id="0">
    <w:p w:rsidR="00820FB7" w:rsidRDefault="00820FB7" w:rsidP="004F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5536929"/>
      <w:docPartObj>
        <w:docPartGallery w:val="Page Numbers (Bottom of Page)"/>
        <w:docPartUnique/>
      </w:docPartObj>
    </w:sdtPr>
    <w:sdtEndPr/>
    <w:sdtContent>
      <w:p w:rsidR="004F510F" w:rsidRDefault="004F510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441">
          <w:rPr>
            <w:noProof/>
          </w:rPr>
          <w:t>2</w:t>
        </w:r>
        <w:r>
          <w:fldChar w:fldCharType="end"/>
        </w:r>
      </w:p>
    </w:sdtContent>
  </w:sdt>
  <w:p w:rsidR="004F510F" w:rsidRDefault="004F51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FB7" w:rsidRDefault="00820FB7" w:rsidP="004F510F">
      <w:pPr>
        <w:spacing w:after="0" w:line="240" w:lineRule="auto"/>
      </w:pPr>
      <w:r>
        <w:separator/>
      </w:r>
    </w:p>
  </w:footnote>
  <w:footnote w:type="continuationSeparator" w:id="0">
    <w:p w:rsidR="00820FB7" w:rsidRDefault="00820FB7" w:rsidP="004F5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562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E73175"/>
    <w:multiLevelType w:val="hybridMultilevel"/>
    <w:tmpl w:val="AFA86BF6"/>
    <w:lvl w:ilvl="0" w:tplc="9E8E5A5A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D5527"/>
    <w:multiLevelType w:val="hybridMultilevel"/>
    <w:tmpl w:val="0B7CDF30"/>
    <w:lvl w:ilvl="0" w:tplc="F27E6E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23556"/>
    <w:multiLevelType w:val="hybridMultilevel"/>
    <w:tmpl w:val="D6B441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952D14"/>
    <w:multiLevelType w:val="hybridMultilevel"/>
    <w:tmpl w:val="F66AF394"/>
    <w:lvl w:ilvl="0" w:tplc="2BC695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A0C78D7"/>
    <w:multiLevelType w:val="multilevel"/>
    <w:tmpl w:val="30F44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910957"/>
    <w:multiLevelType w:val="hybridMultilevel"/>
    <w:tmpl w:val="41443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02386"/>
    <w:multiLevelType w:val="multilevel"/>
    <w:tmpl w:val="68D40F6E"/>
    <w:lvl w:ilvl="0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suff w:val="space"/>
      <w:lvlText w:val="%2.1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1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1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1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1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857518"/>
    <w:multiLevelType w:val="multilevel"/>
    <w:tmpl w:val="23DC275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C1F04BC"/>
    <w:multiLevelType w:val="hybridMultilevel"/>
    <w:tmpl w:val="85E0847E"/>
    <w:lvl w:ilvl="0" w:tplc="6D9C958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85362"/>
    <w:multiLevelType w:val="hybridMultilevel"/>
    <w:tmpl w:val="C8CCCCCA"/>
    <w:lvl w:ilvl="0" w:tplc="72AEE8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4B5"/>
    <w:rsid w:val="00096A7E"/>
    <w:rsid w:val="001813F7"/>
    <w:rsid w:val="00184AA9"/>
    <w:rsid w:val="001A3EEC"/>
    <w:rsid w:val="001A5656"/>
    <w:rsid w:val="00230DAC"/>
    <w:rsid w:val="00233EDC"/>
    <w:rsid w:val="0025602A"/>
    <w:rsid w:val="00270F50"/>
    <w:rsid w:val="00293D69"/>
    <w:rsid w:val="002977F4"/>
    <w:rsid w:val="00305AE5"/>
    <w:rsid w:val="00384E64"/>
    <w:rsid w:val="003A4C73"/>
    <w:rsid w:val="0040785E"/>
    <w:rsid w:val="004371B7"/>
    <w:rsid w:val="004632BB"/>
    <w:rsid w:val="004E2F65"/>
    <w:rsid w:val="004F205E"/>
    <w:rsid w:val="004F510F"/>
    <w:rsid w:val="00532A4E"/>
    <w:rsid w:val="00534502"/>
    <w:rsid w:val="00571D00"/>
    <w:rsid w:val="00576E56"/>
    <w:rsid w:val="00576EFE"/>
    <w:rsid w:val="005C74B5"/>
    <w:rsid w:val="00615DD5"/>
    <w:rsid w:val="00705922"/>
    <w:rsid w:val="00714A85"/>
    <w:rsid w:val="00724F35"/>
    <w:rsid w:val="007414E5"/>
    <w:rsid w:val="00820FB7"/>
    <w:rsid w:val="008E754A"/>
    <w:rsid w:val="008F1E4F"/>
    <w:rsid w:val="008F2647"/>
    <w:rsid w:val="009047AA"/>
    <w:rsid w:val="009E15B0"/>
    <w:rsid w:val="009F0AD7"/>
    <w:rsid w:val="00A02146"/>
    <w:rsid w:val="00A06F62"/>
    <w:rsid w:val="00A36D63"/>
    <w:rsid w:val="00AD0332"/>
    <w:rsid w:val="00AF74EC"/>
    <w:rsid w:val="00B83ED2"/>
    <w:rsid w:val="00BA16C3"/>
    <w:rsid w:val="00BA394C"/>
    <w:rsid w:val="00BD4595"/>
    <w:rsid w:val="00BF1441"/>
    <w:rsid w:val="00C138F0"/>
    <w:rsid w:val="00C312EB"/>
    <w:rsid w:val="00CB1785"/>
    <w:rsid w:val="00CB7F24"/>
    <w:rsid w:val="00CC118D"/>
    <w:rsid w:val="00D123C3"/>
    <w:rsid w:val="00D15EE6"/>
    <w:rsid w:val="00D21E7D"/>
    <w:rsid w:val="00D6367D"/>
    <w:rsid w:val="00DC0135"/>
    <w:rsid w:val="00E218BA"/>
    <w:rsid w:val="00E4697F"/>
    <w:rsid w:val="00E75928"/>
    <w:rsid w:val="00ED036C"/>
    <w:rsid w:val="00EF76B9"/>
    <w:rsid w:val="00F1127C"/>
    <w:rsid w:val="00F365AE"/>
    <w:rsid w:val="00FB05CC"/>
    <w:rsid w:val="00FC5236"/>
    <w:rsid w:val="00FD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63DD6-CBFF-445B-BCC0-4DFD5373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2977F4"/>
    <w:pPr>
      <w:keepNext/>
      <w:pageBreakBefore/>
      <w:overflowPunct w:val="0"/>
      <w:autoSpaceDE w:val="0"/>
      <w:autoSpaceDN w:val="0"/>
      <w:adjustRightInd w:val="0"/>
      <w:spacing w:before="240" w:after="60" w:line="360" w:lineRule="auto"/>
      <w:jc w:val="center"/>
      <w:textAlignment w:val="baseline"/>
      <w:outlineLvl w:val="0"/>
    </w:pPr>
    <w:rPr>
      <w:rFonts w:eastAsiaTheme="majorEastAsia" w:cstheme="majorBidi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84E64"/>
    <w:pPr>
      <w:keepNext/>
      <w:keepLines/>
      <w:widowControl w:val="0"/>
      <w:spacing w:before="200" w:after="0" w:line="240" w:lineRule="auto"/>
      <w:outlineLvl w:val="1"/>
    </w:pPr>
    <w:rPr>
      <w:rFonts w:ascii="Times New Roman" w:eastAsiaTheme="majorEastAsia" w:hAnsi="Times New Roman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7F4"/>
    <w:rPr>
      <w:rFonts w:eastAsiaTheme="majorEastAsia" w:cstheme="majorBidi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384E64"/>
    <w:rPr>
      <w:rFonts w:ascii="Times New Roman" w:eastAsiaTheme="majorEastAsia" w:hAnsi="Times New Roman" w:cstheme="majorBidi"/>
      <w:b/>
      <w:bCs/>
      <w:szCs w:val="26"/>
    </w:rPr>
  </w:style>
  <w:style w:type="paragraph" w:styleId="a3">
    <w:name w:val="Subtitle"/>
    <w:basedOn w:val="a"/>
    <w:next w:val="a"/>
    <w:link w:val="a4"/>
    <w:autoRedefine/>
    <w:qFormat/>
    <w:rsid w:val="002977F4"/>
    <w:pPr>
      <w:keepNext/>
      <w:overflowPunct w:val="0"/>
      <w:autoSpaceDE w:val="0"/>
      <w:autoSpaceDN w:val="0"/>
      <w:adjustRightInd w:val="0"/>
      <w:spacing w:before="120" w:after="120" w:line="240" w:lineRule="auto"/>
      <w:ind w:left="709"/>
      <w:textAlignment w:val="baseline"/>
      <w:outlineLvl w:val="1"/>
    </w:pPr>
    <w:rPr>
      <w:rFonts w:eastAsiaTheme="majorEastAsia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2977F4"/>
    <w:rPr>
      <w:rFonts w:eastAsiaTheme="majorEastAsia" w:cstheme="majorBidi"/>
      <w:sz w:val="24"/>
      <w:szCs w:val="24"/>
    </w:rPr>
  </w:style>
  <w:style w:type="character" w:customStyle="1" w:styleId="apple-converted-space">
    <w:name w:val="apple-converted-space"/>
    <w:basedOn w:val="a0"/>
    <w:rsid w:val="00A02146"/>
  </w:style>
  <w:style w:type="character" w:styleId="a5">
    <w:name w:val="Hyperlink"/>
    <w:basedOn w:val="a0"/>
    <w:uiPriority w:val="99"/>
    <w:semiHidden/>
    <w:unhideWhenUsed/>
    <w:rsid w:val="00A021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632BB"/>
    <w:pPr>
      <w:ind w:left="720"/>
      <w:contextualSpacing/>
    </w:pPr>
  </w:style>
  <w:style w:type="table" w:styleId="a7">
    <w:name w:val="Table Grid"/>
    <w:basedOn w:val="a1"/>
    <w:uiPriority w:val="59"/>
    <w:rsid w:val="00C13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37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71B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F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510F"/>
  </w:style>
  <w:style w:type="paragraph" w:styleId="ac">
    <w:name w:val="footer"/>
    <w:basedOn w:val="a"/>
    <w:link w:val="ad"/>
    <w:uiPriority w:val="99"/>
    <w:unhideWhenUsed/>
    <w:rsid w:val="004F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5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Телегин Сергей Викторович</dc:creator>
  <cp:lastModifiedBy>Тихомиров Андрей Николаевич</cp:lastModifiedBy>
  <cp:revision>4</cp:revision>
  <cp:lastPrinted>2017-02-06T04:35:00Z</cp:lastPrinted>
  <dcterms:created xsi:type="dcterms:W3CDTF">2017-10-17T04:19:00Z</dcterms:created>
  <dcterms:modified xsi:type="dcterms:W3CDTF">2017-10-20T03:29:00Z</dcterms:modified>
</cp:coreProperties>
</file>